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213" w:firstLineChars="10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授权委托书</w:t>
      </w:r>
    </w:p>
    <w:p>
      <w:pPr>
        <w:spacing w:line="500" w:lineRule="exact"/>
        <w:ind w:firstLine="2249" w:firstLineChars="7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兹全权委托               先生/女士代表我单位（个人）出席浙江台州高速公路集团股份有限公司20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第一次临时</w:t>
      </w:r>
      <w:r>
        <w:rPr>
          <w:rFonts w:hint="eastAsia" w:ascii="仿宋_GB2312" w:hAnsi="仿宋_GB2312" w:eastAsia="仿宋_GB2312" w:cs="仿宋_GB2312"/>
          <w:sz w:val="32"/>
          <w:szCs w:val="32"/>
        </w:rPr>
        <w:t>股东大会，并代为行使表决权。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委托人签名：           委托人身份证号码：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（法定代表人签章）：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委托人持股数：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委托人股权托管账户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（证券账户）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受托人签名：         受托人身份证号码：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委托日期：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注：授权委托书剪报、复印或按以上格式自制均有效。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24BA1"/>
    <w:rsid w:val="07B2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2021-02-25T07:03:00Z</dcterms:created>
  <dc:creator>lu</dc:creator>
  <cp:lastModifiedBy>lu</cp:lastModifiedBy>
  <dcterms:modified xsi:type="dcterms:W3CDTF">2021-02-25T07:03:57Z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